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D147AF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28.6pt;margin-top:12.7pt;width:404.75pt;height:11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" filled="f" stroked="f">
            <v:textbox inset="0,0,0,0">
              <w:txbxContent>
                <w:p w:rsidR="004A5E44" w:rsidRDefault="004A5E44" w:rsidP="004A5E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color w:val="000000"/>
                      <w:sz w:val="16"/>
                      <w:szCs w:val="16"/>
                      <w:rtl/>
                    </w:rPr>
                    <w:t xml:space="preserve">استمارة وصف البرنامج الأكاديمي للكليات والمعاهد </w:t>
                  </w:r>
                </w:p>
                <w:p w:rsidR="004A5E44" w:rsidRDefault="004A5E44" w:rsidP="004A5E44">
                  <w:pPr>
                    <w:jc w:val="center"/>
                  </w:pPr>
                  <w:r>
                    <w:rPr>
                      <w:rFonts w:ascii="Arial Black" w:hAnsi="Arial Black" w:cs="Arial"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0D53B9" w:rsidRDefault="000D53B9" w:rsidP="009A07B9">
      <w:pPr>
        <w:ind w:hanging="766"/>
        <w:rPr>
          <w:rtl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717BA4">
        <w:rPr>
          <w:rFonts w:ascii="Traditional Arabic" w:hAnsi="Traditional Arabic" w:hint="cs"/>
          <w:b/>
          <w:bCs/>
          <w:sz w:val="32"/>
          <w:szCs w:val="32"/>
          <w:rtl/>
        </w:rPr>
        <w:t>ديالى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16099A">
        <w:rPr>
          <w:rFonts w:ascii="Traditional Arabic" w:hAnsi="Traditional Arabic" w:hint="cs"/>
          <w:b/>
          <w:bCs/>
          <w:sz w:val="32"/>
          <w:szCs w:val="32"/>
          <w:rtl/>
        </w:rPr>
        <w:t>التربية للعلوم الانسانية</w:t>
      </w:r>
    </w:p>
    <w:p w:rsidR="00182552" w:rsidRPr="00DD27C0" w:rsidRDefault="001916A2" w:rsidP="00E30E47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900E69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اللغة الانكليزية</w:t>
      </w:r>
    </w:p>
    <w:p w:rsidR="00182552" w:rsidRPr="00DD27C0" w:rsidRDefault="003555F3" w:rsidP="00F53190">
      <w:pPr>
        <w:ind w:hanging="766"/>
        <w:rPr>
          <w:rFonts w:ascii="Traditional Arabic" w:hAnsi="Traditional Arabic"/>
          <w:b/>
          <w:bCs/>
          <w:sz w:val="32"/>
          <w:szCs w:val="32"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6099A">
        <w:rPr>
          <w:rFonts w:ascii="Traditional Arabic" w:hAnsi="Traditional Arabic"/>
          <w:b/>
          <w:bCs/>
          <w:sz w:val="32"/>
          <w:szCs w:val="32"/>
          <w:rtl/>
        </w:rPr>
        <w:t>تاريخ ملء الملف</w:t>
      </w:r>
      <w:r w:rsidR="00FE46C7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6099A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F53190">
        <w:rPr>
          <w:rFonts w:ascii="Traditional Arabic" w:hAnsi="Traditional Arabic" w:hint="cs"/>
          <w:b/>
          <w:bCs/>
          <w:sz w:val="32"/>
          <w:szCs w:val="32"/>
          <w:rtl/>
        </w:rPr>
        <w:t>13</w:t>
      </w:r>
      <w:r w:rsidR="00B97624">
        <w:rPr>
          <w:rFonts w:ascii="Traditional Arabic" w:hAnsi="Traditional Arabic" w:hint="cs"/>
          <w:b/>
          <w:bCs/>
          <w:sz w:val="32"/>
          <w:szCs w:val="32"/>
          <w:rtl/>
        </w:rPr>
        <w:t xml:space="preserve">- </w:t>
      </w:r>
      <w:r w:rsidR="00F53190">
        <w:rPr>
          <w:rFonts w:ascii="Traditional Arabic" w:hAnsi="Traditional Arabic" w:hint="cs"/>
          <w:b/>
          <w:bCs/>
          <w:sz w:val="32"/>
          <w:szCs w:val="32"/>
          <w:rtl/>
        </w:rPr>
        <w:t>10</w:t>
      </w:r>
      <w:r w:rsidR="00B97624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F53190">
        <w:rPr>
          <w:rFonts w:ascii="Traditional Arabic" w:hAnsi="Traditional Arabic" w:hint="cs"/>
          <w:b/>
          <w:bCs/>
          <w:sz w:val="32"/>
          <w:szCs w:val="32"/>
          <w:rtl/>
        </w:rPr>
        <w:t>/2021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1F038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</w:t>
      </w:r>
      <w:r w:rsidR="0016099A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2D0505">
        <w:rPr>
          <w:rFonts w:ascii="Traditional Arabic" w:hAnsi="Traditional Arabic" w:hint="cs"/>
          <w:b/>
          <w:bCs/>
          <w:sz w:val="32"/>
          <w:szCs w:val="32"/>
          <w:rtl/>
        </w:rPr>
        <w:t>أ.م.د.حسام يوسف صالح</w:t>
      </w:r>
      <w:r w:rsidR="00A47773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6099A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30E47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30E47">
        <w:rPr>
          <w:rFonts w:ascii="Traditional Arabic" w:hAnsi="Traditional Arabic" w:hint="cs"/>
          <w:b/>
          <w:bCs/>
          <w:sz w:val="32"/>
          <w:szCs w:val="32"/>
          <w:rtl/>
        </w:rPr>
        <w:t>أ.</w:t>
      </w:r>
      <w:r w:rsidR="00586CAD">
        <w:rPr>
          <w:rFonts w:ascii="Traditional Arabic" w:hAnsi="Traditional Arabic" w:hint="cs"/>
          <w:b/>
          <w:bCs/>
          <w:sz w:val="32"/>
          <w:szCs w:val="32"/>
          <w:rtl/>
        </w:rPr>
        <w:t>د.خالد جمال حمدي</w:t>
      </w:r>
      <w:r w:rsidR="00E30E47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E30E47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  <w:r w:rsidR="005E08DC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2D0505">
        <w:rPr>
          <w:rFonts w:ascii="Traditional Arabic" w:hAnsi="Traditional Arabic" w:hint="cs"/>
          <w:b/>
          <w:bCs/>
          <w:sz w:val="32"/>
          <w:szCs w:val="32"/>
          <w:rtl/>
        </w:rPr>
        <w:t>ا.</w:t>
      </w:r>
      <w:r w:rsidR="005E08DC">
        <w:rPr>
          <w:rFonts w:ascii="Traditional Arabic" w:hAnsi="Traditional Arabic" w:hint="cs"/>
          <w:b/>
          <w:bCs/>
          <w:sz w:val="32"/>
          <w:szCs w:val="32"/>
          <w:rtl/>
        </w:rPr>
        <w:t xml:space="preserve">م.د. </w:t>
      </w:r>
      <w:r w:rsidR="002D0505">
        <w:rPr>
          <w:rFonts w:ascii="Traditional Arabic" w:hAnsi="Traditional Arabic" w:hint="cs"/>
          <w:b/>
          <w:bCs/>
          <w:sz w:val="32"/>
          <w:szCs w:val="32"/>
          <w:rtl/>
        </w:rPr>
        <w:t>محمد إبراهيم حسين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74716E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="0074716E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1D3B40" w:rsidRPr="00E22ACB" w:rsidRDefault="00B17E3D" w:rsidP="00E22ACB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46C7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F80574" w:rsidP="00FE46C7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F80574" w:rsidP="00FE46C7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80574" w:rsidRPr="00397F44" w:rsidRDefault="00847527" w:rsidP="00DB5E70">
            <w:pPr>
              <w:pStyle w:val="Title"/>
              <w:spacing w:before="0" w:after="0"/>
              <w:jc w:val="left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bidi="ar-IQ"/>
              </w:rPr>
            </w:pPr>
            <w:r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751E0B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A558D8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>و</w:t>
            </w:r>
            <w:r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>زارة التعليم العالي والبحث العلمي</w:t>
            </w:r>
            <w:r w:rsidR="00751E0B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/ </w:t>
            </w:r>
            <w:r w:rsidR="00E22ACB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جامعة </w:t>
            </w:r>
            <w:r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>ديالى</w:t>
            </w:r>
            <w:r w:rsidR="00751E0B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 </w:t>
            </w:r>
            <w:r w:rsidR="00E22ACB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B17E3D" w:rsidP="00FE46C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القسم العلمي</w:t>
            </w:r>
            <w:r w:rsidR="00F80574"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80574" w:rsidRPr="00A558D8" w:rsidRDefault="00751E0B" w:rsidP="000D4BC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51622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0D4BC9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اللغة الانكليزية</w:t>
            </w:r>
            <w:r w:rsidR="00516228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A04DD" w:rsidRPr="00A558D8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69261A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A04DD" w:rsidRPr="00A558D8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 xml:space="preserve">كلية التربية للعلوم </w:t>
            </w:r>
            <w:r w:rsidR="00586CAD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الإنسانية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F80574" w:rsidP="00FE46C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E22ACB" w:rsidRPr="00397F44" w:rsidRDefault="00900E69" w:rsidP="000D4BC9">
            <w:pPr>
              <w:pStyle w:val="Title"/>
              <w:spacing w:before="0" w:after="0"/>
              <w:jc w:val="left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hint="cs"/>
                <w:b w:val="0"/>
                <w:bCs w:val="0"/>
                <w:sz w:val="28"/>
                <w:szCs w:val="28"/>
                <w:rtl/>
              </w:rPr>
              <w:t>الاختبارات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F80574" w:rsidP="00FE46C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80574" w:rsidRPr="00397F44" w:rsidRDefault="00FE46C7" w:rsidP="00FE46C7">
            <w:pPr>
              <w:pStyle w:val="Title"/>
              <w:spacing w:before="0" w:after="0"/>
              <w:jc w:val="left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bidi="ar-IQ"/>
              </w:rPr>
            </w:pPr>
            <w:r w:rsidRPr="00397F44">
              <w:rPr>
                <w:rFonts w:ascii="Times New Roman" w:eastAsia="Calibri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البكالوريوس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F80574" w:rsidP="00FE46C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:</w:t>
            </w: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A558D8" w:rsidRDefault="00B17E3D" w:rsidP="00FE46C7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سنوي /</w:t>
            </w:r>
            <w:r w:rsidR="0069261A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مقررات /</w:t>
            </w:r>
            <w:r w:rsidR="0069261A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أخرى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80574" w:rsidRPr="00397F44" w:rsidRDefault="00847527" w:rsidP="00FE46C7">
            <w:pPr>
              <w:pStyle w:val="Title"/>
              <w:spacing w:before="0" w:after="0"/>
              <w:jc w:val="left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bidi="ar-IQ"/>
              </w:rPr>
            </w:pPr>
            <w:r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نظام دراسي </w:t>
            </w:r>
            <w:r w:rsidR="00E22ACB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3068D1" w:rsidP="00FE46C7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80574" w:rsidRPr="00397F44" w:rsidRDefault="00C52408" w:rsidP="00FE46C7">
            <w:pPr>
              <w:pStyle w:val="Title"/>
              <w:spacing w:before="0" w:after="0"/>
              <w:jc w:val="left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>اعتماد معايير جودة التعليم ا</w:t>
            </w:r>
            <w:r w:rsidR="00A558D8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>لشاملة العالمية ومعايير اتحاد</w:t>
            </w:r>
            <w:r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الجامعات العربية</w:t>
            </w:r>
            <w:r w:rsidR="00A744E1" w:rsidRPr="00397F44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rtl/>
                <w:lang w:bidi="ar-IQ"/>
              </w:rPr>
              <w:t xml:space="preserve"> في مجال جودة التعليم.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D94924" w:rsidP="00FE46C7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7 . المؤثرات الخارجية الاخرى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5F4D02" w:rsidRPr="00A558D8" w:rsidRDefault="00D94924" w:rsidP="00E30E4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D9D9D9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وزارة التعليم العالي</w:t>
            </w:r>
            <w:r w:rsidR="00FE46C7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558D8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,</w:t>
            </w:r>
            <w:r w:rsidR="00FE46C7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558D8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وزارة التربية</w:t>
            </w:r>
          </w:p>
        </w:tc>
      </w:tr>
      <w:tr w:rsidR="00F80574" w:rsidRPr="00A558D8" w:rsidTr="00FE46C7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F80574" w:rsidRPr="00A558D8" w:rsidRDefault="00F80574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hanging="678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80574" w:rsidRPr="00397F44" w:rsidRDefault="00554019" w:rsidP="00554019">
            <w:pPr>
              <w:pStyle w:val="Title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13-10-2021</w:t>
            </w:r>
            <w:r w:rsidR="004578B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F80574" w:rsidRPr="00A558D8" w:rsidTr="00FE46C7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A558D8" w:rsidRDefault="00F80574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hanging="678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A558D8" w:rsidTr="00FE46C7">
        <w:trPr>
          <w:trHeight w:val="56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274FBF" w:rsidRDefault="009F7859" w:rsidP="005738F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274FBF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1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E46C7" w:rsidRPr="00274FBF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738F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المام الطالب باهمية الاختبارات في اللغة الانكليزية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. </w:t>
            </w:r>
          </w:p>
        </w:tc>
      </w:tr>
      <w:tr w:rsidR="00DC5FB3" w:rsidRPr="00A558D8" w:rsidTr="00FE46C7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274FBF" w:rsidRDefault="009F7859" w:rsidP="005738F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274FBF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2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-  </w:t>
            </w:r>
            <w:r w:rsidR="005738F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المام الطالب باهمية الاختبارات التحصيلية في العملية التربوية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C5FB3" w:rsidRPr="00A558D8" w:rsidTr="00FE46C7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274FBF" w:rsidRDefault="009F7859" w:rsidP="005738F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274FBF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3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D633C1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738F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اطلاع الطالب بشكل مفصل على الاختبارات الحريرية والشفوية في اللغة الانكليزية والتمكن من استخدامها مستقبلا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C5FB3" w:rsidRPr="00A558D8" w:rsidTr="00FE46C7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274FBF" w:rsidRDefault="00E75129" w:rsidP="005738F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274FBF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4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E46C7" w:rsidRPr="00274FBF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5738F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تمكين الطالب تحقيق كافة مواصفات الاختبارات الجيدة, الصدق الثبات الموضوعية والشمولية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C5FB3" w:rsidRPr="00A558D8" w:rsidTr="00FE46C7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274FBF" w:rsidRDefault="00E75129" w:rsidP="005738F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274FBF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5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E46C7" w:rsidRPr="00274FBF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738F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تمكين الطالب بناء اختبارات لجميع مهارات اللغة الانكليزية</w:t>
            </w:r>
            <w:r w:rsidR="006A67C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C5FB3" w:rsidRPr="00A558D8" w:rsidTr="00FE46C7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274FBF" w:rsidRDefault="00DC5FB3" w:rsidP="006A67C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A558D8" w:rsidTr="00FE46C7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A02" w:rsidRPr="00274FBF" w:rsidRDefault="00D91A02" w:rsidP="006A67C8">
            <w:pPr>
              <w:shd w:val="clear" w:color="auto" w:fill="FFFFFF"/>
              <w:tabs>
                <w:tab w:val="left" w:pos="6135"/>
              </w:tabs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Fonts w:cs="Times New Roman"/>
          <w:rtl/>
        </w:rPr>
      </w:pPr>
    </w:p>
    <w:p w:rsidR="00FE46C7" w:rsidRDefault="00FE46C7" w:rsidP="00FE2B72">
      <w:pPr>
        <w:shd w:val="clear" w:color="auto" w:fill="FFFFFF"/>
        <w:rPr>
          <w:rFonts w:cs="Times New Roman"/>
          <w:rtl/>
        </w:rPr>
      </w:pPr>
    </w:p>
    <w:p w:rsidR="00FE46C7" w:rsidRDefault="00FE46C7" w:rsidP="00FE2B72">
      <w:pPr>
        <w:shd w:val="clear" w:color="auto" w:fill="FFFFFF"/>
        <w:rPr>
          <w:rFonts w:cs="Times New Roman"/>
          <w:rtl/>
        </w:rPr>
      </w:pPr>
    </w:p>
    <w:p w:rsidR="00E406D8" w:rsidRPr="00A558D8" w:rsidRDefault="00E406D8" w:rsidP="00FE2B72">
      <w:pPr>
        <w:shd w:val="clear" w:color="auto" w:fill="FFFFFF"/>
        <w:rPr>
          <w:rFonts w:cs="Times New Roman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A558D8" w:rsidTr="00FE46C7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F80574" w:rsidRPr="00A558D8" w:rsidRDefault="00B17E3D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07"/>
                <w:tab w:val="left" w:pos="893"/>
              </w:tabs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lastRenderedPageBreak/>
              <w:t>مخرجات البرنامج</w:t>
            </w:r>
            <w:r w:rsidR="00F80574" w:rsidRPr="00A558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46C7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DD27C0" w:rsidP="00FE46C7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931EE0" w:rsidRDefault="00931EE0" w:rsidP="00931EE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1-ان يعرف الطالب الفرق بين المفاهيم (التقويم ,الاختبار,التقييم)</w:t>
            </w:r>
          </w:p>
          <w:p w:rsidR="00931EE0" w:rsidRDefault="00931EE0" w:rsidP="00931EE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2-ان يوضح الطالب اهمية الاختبارات في اللغة الانكليزية </w:t>
            </w:r>
          </w:p>
          <w:p w:rsidR="00931EE0" w:rsidRDefault="00931EE0" w:rsidP="00931EE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3-ان يضع الطالب مجموعة من الاهداف في خريطة اختبارية </w:t>
            </w:r>
          </w:p>
          <w:p w:rsidR="00931EE0" w:rsidRDefault="00931EE0" w:rsidP="00931EE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4-ان يعرف الطالب مواصفات الاختبار الجيد</w:t>
            </w:r>
          </w:p>
          <w:p w:rsidR="00F80574" w:rsidRPr="00FE2B72" w:rsidRDefault="00931EE0" w:rsidP="00931EE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5-ان يبني الطالب مجموعة من الاختبارات لمهارات اللغة الانكليزية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D509F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F80574" w:rsidRPr="00FE2B72" w:rsidRDefault="00F80574" w:rsidP="00D509F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087414">
        <w:trPr>
          <w:trHeight w:val="1519"/>
        </w:trPr>
        <w:tc>
          <w:tcPr>
            <w:tcW w:w="9720" w:type="dxa"/>
            <w:shd w:val="clear" w:color="auto" w:fill="auto"/>
            <w:vAlign w:val="center"/>
          </w:tcPr>
          <w:p w:rsidR="00F80574" w:rsidRDefault="00F80574" w:rsidP="0008741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B343A3" w:rsidRDefault="00B343A3" w:rsidP="00B343A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 يرسم الطالب مخططا مبينا اهم انواع الاختبارات </w:t>
            </w:r>
          </w:p>
          <w:p w:rsidR="00B343A3" w:rsidRPr="00FE2B72" w:rsidRDefault="00B343A3" w:rsidP="00B343A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يستخدم الطالب جهاز ال (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data show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)لعرض انواع الاختبارات في اللغة الانكليزية </w:t>
            </w:r>
          </w:p>
          <w:p w:rsidR="00F80574" w:rsidRPr="00FE2B72" w:rsidRDefault="00F80574" w:rsidP="0008741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08741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087414">
        <w:trPr>
          <w:trHeight w:val="580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F80574" w:rsidP="00FE46C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46C7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A558D8" w:rsidP="00FE46C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الالقاء و</w:t>
            </w:r>
            <w:r w:rsidR="008475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B27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المحاضرة والمناقشة</w:t>
            </w:r>
            <w:r w:rsidR="008475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واسلوب الاستجواب.</w:t>
            </w: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46C7">
        <w:trPr>
          <w:trHeight w:val="800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D20192" w:rsidP="00FE46C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</w:t>
            </w:r>
            <w:r w:rsidR="00FE46C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 التحصيلية</w:t>
            </w:r>
            <w:r w:rsidR="0088546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وتكون على الشكل الاتي:</w:t>
            </w:r>
            <w:r w:rsidR="00140B0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8546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140B0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40  % اختبارات فصلية.</w:t>
            </w:r>
          </w:p>
          <w:p w:rsidR="00D1550E" w:rsidRPr="00FE2B72" w:rsidRDefault="00140B09" w:rsidP="00D509F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                                                         60 % اختبارات </w:t>
            </w:r>
            <w:r w:rsidR="00D509F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نهاية الفصل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46C7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E45BCA" w:rsidP="00FE46C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E30E47" w:rsidRPr="00FE2B72" w:rsidRDefault="00F80574" w:rsidP="00E30E4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</w:p>
          <w:p w:rsidR="00F80574" w:rsidRPr="00FE2B72" w:rsidRDefault="00EF11BA" w:rsidP="0096520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جعل الطالب ملما </w:t>
            </w:r>
            <w:r w:rsidR="002077AF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بالجوانب الأخلاقية لتطبيق مادة الاختبارات </w:t>
            </w:r>
          </w:p>
        </w:tc>
      </w:tr>
      <w:tr w:rsidR="00F80574" w:rsidRPr="00FE2B72" w:rsidTr="00FE46C7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F80574" w:rsidP="00FE46C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087414" w:rsidP="00087414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تكليف الطلبة بإعداد التقارير والبحوث.</w:t>
            </w:r>
          </w:p>
          <w:p w:rsidR="00F80574" w:rsidRPr="00FE2B72" w:rsidRDefault="005D2778" w:rsidP="00087414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استجواب الطلبة </w:t>
            </w:r>
            <w:r w:rsidR="00FE46C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باستعمال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13B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الاسئلة التقليدية.</w:t>
            </w:r>
          </w:p>
          <w:p w:rsidR="00F80574" w:rsidRPr="00FE2B72" w:rsidRDefault="00F80574" w:rsidP="00BE517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0615B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+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087414">
        <w:trPr>
          <w:trHeight w:val="1119"/>
        </w:trPr>
        <w:tc>
          <w:tcPr>
            <w:tcW w:w="9720" w:type="dxa"/>
            <w:shd w:val="clear" w:color="auto" w:fill="auto"/>
            <w:vAlign w:val="center"/>
          </w:tcPr>
          <w:p w:rsidR="00F80574" w:rsidRDefault="00D20192" w:rsidP="0008741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التحصيلية</w:t>
            </w:r>
            <w:r w:rsidR="00BE517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08741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تقسم الى </w:t>
            </w:r>
          </w:p>
          <w:p w:rsidR="00087414" w:rsidRDefault="00087414" w:rsidP="00B343A3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شف</w:t>
            </w:r>
            <w:r w:rsidR="00B343A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وي</w:t>
            </w:r>
          </w:p>
          <w:p w:rsidR="00087414" w:rsidRPr="00FE2B72" w:rsidRDefault="00087414" w:rsidP="00087414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تحريري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1A7E13">
        <w:trPr>
          <w:trHeight w:val="2610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A15242" w:rsidRPr="009E53B0" w:rsidRDefault="00A15242" w:rsidP="001A7E13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1A7E1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AB4E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مهارة ادارة الصف وضبطه</w:t>
            </w:r>
          </w:p>
          <w:p w:rsidR="00A15242" w:rsidRPr="009E53B0" w:rsidRDefault="00A15242" w:rsidP="001A7E1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047CD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052B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مهارة طرح الاسئلة</w:t>
            </w:r>
          </w:p>
          <w:p w:rsidR="00A15242" w:rsidRPr="009E53B0" w:rsidRDefault="00A15242" w:rsidP="001A7E1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047CD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052B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مهارة التقويم</w:t>
            </w:r>
          </w:p>
          <w:p w:rsidR="00A15242" w:rsidRPr="009E53B0" w:rsidRDefault="00A15242" w:rsidP="001A7E13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 w:rsidR="00AB4E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مهارة ربط المادة بالواقع </w:t>
            </w:r>
            <w:r w:rsidR="001A7E1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باستعمال</w:t>
            </w:r>
            <w:r w:rsidR="00AB4E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الامثلة التعزيزية</w:t>
            </w:r>
            <w:r w:rsidR="00D100A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 الحي</w:t>
            </w:r>
            <w:r w:rsidR="005F021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اة اليومية.</w:t>
            </w:r>
          </w:p>
        </w:tc>
      </w:tr>
      <w:tr w:rsidR="00A15242" w:rsidRPr="009E53B0" w:rsidTr="001A7E13">
        <w:trPr>
          <w:trHeight w:val="475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A15242" w:rsidRPr="009E53B0" w:rsidRDefault="00A15242" w:rsidP="001A7E13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1A7E13">
        <w:trPr>
          <w:trHeight w:val="62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A15242" w:rsidRPr="009E53B0" w:rsidRDefault="00A15242" w:rsidP="001A7E1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E34D1E" w:rsidP="001A7E1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اساليب التدريس المختلفة (اسلوب التعلم التعاوني, اسلوب الالعاب الرياضية,</w:t>
            </w:r>
            <w:r w:rsidR="001A7E1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اسلوب لعب الدور)</w:t>
            </w:r>
          </w:p>
          <w:p w:rsidR="00A15242" w:rsidRPr="009E53B0" w:rsidRDefault="00A15242" w:rsidP="001A7E13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1A7E13">
        <w:trPr>
          <w:trHeight w:val="479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A15242" w:rsidRPr="009E53B0" w:rsidRDefault="00A15242" w:rsidP="001A7E1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1A7E13">
        <w:trPr>
          <w:trHeight w:val="1771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A15242" w:rsidRPr="009E53B0" w:rsidRDefault="00AF0108" w:rsidP="001A7E13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التحصيلية  بمختلف انواعها ومستوياتها.</w:t>
            </w:r>
          </w:p>
        </w:tc>
      </w:tr>
      <w:tr w:rsidR="000C2D8D" w:rsidRPr="009E53B0" w:rsidTr="001A7E13">
        <w:trPr>
          <w:trHeight w:val="624"/>
        </w:trPr>
        <w:tc>
          <w:tcPr>
            <w:tcW w:w="9790" w:type="dxa"/>
            <w:gridSpan w:val="5"/>
            <w:shd w:val="clear" w:color="auto" w:fill="auto"/>
            <w:vAlign w:val="center"/>
          </w:tcPr>
          <w:p w:rsidR="000C2D8D" w:rsidRPr="009E53B0" w:rsidRDefault="000C2D8D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1A7E13">
        <w:trPr>
          <w:trHeight w:val="394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:rsidR="00210E10" w:rsidRPr="00E406D8" w:rsidRDefault="00210E1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E406D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0E10" w:rsidRPr="00E406D8" w:rsidRDefault="00210E1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E406D8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0E10" w:rsidRPr="00E406D8" w:rsidRDefault="00210E1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E406D8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210E10" w:rsidRPr="00E406D8" w:rsidRDefault="00210E1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E406D8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1A7E13">
        <w:trPr>
          <w:trHeight w:val="462"/>
        </w:trPr>
        <w:tc>
          <w:tcPr>
            <w:tcW w:w="1568" w:type="dxa"/>
            <w:vMerge/>
            <w:shd w:val="clear" w:color="auto" w:fill="auto"/>
            <w:vAlign w:val="center"/>
          </w:tcPr>
          <w:p w:rsidR="00E7079C" w:rsidRPr="00E406D8" w:rsidRDefault="00E7079C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7079C" w:rsidRPr="00E406D8" w:rsidRDefault="00E7079C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7079C" w:rsidRPr="00E406D8" w:rsidRDefault="00E7079C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7079C" w:rsidRPr="00E406D8" w:rsidRDefault="00E7079C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E406D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7079C" w:rsidRPr="00E406D8" w:rsidRDefault="00E7079C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E406D8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E7079C" w:rsidRPr="009E53B0" w:rsidTr="001A7E13">
        <w:trPr>
          <w:trHeight w:val="689"/>
        </w:trPr>
        <w:tc>
          <w:tcPr>
            <w:tcW w:w="1568" w:type="dxa"/>
            <w:shd w:val="clear" w:color="auto" w:fill="auto"/>
            <w:vAlign w:val="center"/>
          </w:tcPr>
          <w:p w:rsidR="00E7079C" w:rsidRPr="009E53B0" w:rsidRDefault="00531D9A" w:rsidP="006378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الرابعة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79C" w:rsidRPr="009E53B0" w:rsidRDefault="005B08B6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079C" w:rsidRPr="009E53B0" w:rsidRDefault="00531D9A" w:rsidP="00996E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7079C" w:rsidRPr="009E53B0" w:rsidRDefault="00531D9A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1A7E13">
        <w:trPr>
          <w:trHeight w:val="536"/>
        </w:trPr>
        <w:tc>
          <w:tcPr>
            <w:tcW w:w="1568" w:type="dxa"/>
            <w:shd w:val="clear" w:color="auto" w:fill="auto"/>
            <w:vAlign w:val="center"/>
          </w:tcPr>
          <w:p w:rsidR="00E7079C" w:rsidRPr="009E53B0" w:rsidRDefault="00E7079C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7079C" w:rsidRPr="009E53B0" w:rsidRDefault="00E7079C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7079C" w:rsidRPr="009E53B0" w:rsidRDefault="00E7079C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7079C" w:rsidRPr="009E53B0" w:rsidRDefault="00E7079C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E406D8" w:rsidRDefault="00E406D8" w:rsidP="00FE2B72">
      <w:pPr>
        <w:shd w:val="clear" w:color="auto" w:fill="FFFFFF"/>
        <w:rPr>
          <w:rtl/>
        </w:rPr>
      </w:pPr>
    </w:p>
    <w:p w:rsidR="001A7E13" w:rsidRDefault="001A7E13" w:rsidP="00FE2B72">
      <w:pPr>
        <w:shd w:val="clear" w:color="auto" w:fill="FFFFFF"/>
        <w:rPr>
          <w:rtl/>
        </w:rPr>
      </w:pPr>
    </w:p>
    <w:p w:rsidR="001A7E13" w:rsidRDefault="001A7E13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80574" w:rsidRPr="00FE2B72" w:rsidTr="001A7E13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1A7E13" w:rsidRDefault="00F80574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1A7E13" w:rsidRDefault="00F80574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1A7E13" w:rsidRDefault="00745E9A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1A7E13">
              <w:rPr>
                <w:rFonts w:eastAsia="Calibri" w:cs="Times New Roman"/>
                <w:sz w:val="28"/>
                <w:szCs w:val="28"/>
                <w:rtl/>
                <w:lang w:bidi="ar-IQ"/>
              </w:rPr>
              <w:t>تطوير مفردات المنهج بنسبة (20%) من الموضوعات الحديثة تماشيا مع مستجدات العصر لغرض اعداد الطالب اعدادا مهنيا وتربويا ونفسيا صحيحا.</w:t>
            </w:r>
          </w:p>
          <w:p w:rsidR="00F80574" w:rsidRPr="001A7E13" w:rsidRDefault="00F80574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1A7E13" w:rsidRDefault="00F80574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1A7E13" w:rsidRDefault="00F80574" w:rsidP="001A7E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1A7E13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E406D8" w:rsidRDefault="00F80574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(وض</w:t>
            </w:r>
            <w:r w:rsidR="00D1550E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ع</w:t>
            </w: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E406D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E406D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E406D8" w:rsidRDefault="00E052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معدل الطالب في </w:t>
            </w:r>
            <w:r w:rsidR="00745E9A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مرحلة </w:t>
            </w: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الدراسة الاعدا</w:t>
            </w:r>
            <w:r w:rsidR="001A7E1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د</w:t>
            </w: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ية</w:t>
            </w:r>
            <w:r w:rsidR="00745E9A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اضافة الى رغبة الطالب</w:t>
            </w:r>
            <w:r w:rsidR="00EB6EA3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وكذلك الرقعة الجغرافية لسكن الطالب</w:t>
            </w:r>
            <w:r w:rsidR="00745E9A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تماشيا مع سياسة القبول في الجامعات </w:t>
            </w:r>
            <w:r w:rsidR="00EB6EA3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والكليات والمعاهد العراقية.</w:t>
            </w:r>
          </w:p>
          <w:p w:rsidR="00F80574" w:rsidRPr="00E406D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065187" w:rsidRPr="00E406D8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065187" w:rsidRPr="00E406D8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35589" w:rsidRPr="00E406D8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E406D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E406D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1A7E13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E406D8" w:rsidRDefault="00F80574" w:rsidP="00D509F6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1A7E13">
        <w:trPr>
          <w:trHeight w:val="2595"/>
        </w:trPr>
        <w:tc>
          <w:tcPr>
            <w:tcW w:w="9720" w:type="dxa"/>
            <w:shd w:val="clear" w:color="auto" w:fill="auto"/>
            <w:vAlign w:val="center"/>
          </w:tcPr>
          <w:p w:rsidR="00F80574" w:rsidRPr="00E406D8" w:rsidRDefault="00321445" w:rsidP="00113B6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bidi="ar-IQ"/>
              </w:rPr>
            </w:pPr>
            <w:r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>المراجع والمصادر</w:t>
            </w:r>
            <w:r w:rsidR="001A7E13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EB6EA3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من الكتب والبحوث والدراسات والدوريات ووسائل الاتصال المختلفة من </w:t>
            </w:r>
            <w:r w:rsidR="001A7E13" w:rsidRPr="00E406D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الإنترنت</w:t>
            </w:r>
            <w:r w:rsidR="00EB6EA3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وغيرها</w:t>
            </w:r>
            <w:r w:rsidR="00F744EC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EB6EA3" w:rsidRPr="00E406D8">
              <w:rPr>
                <w:rFonts w:eastAsia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13B68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</w:rPr>
        <w:sectPr w:rsidR="00F80574" w:rsidRPr="00E779AA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7"/>
        <w:gridCol w:w="708"/>
        <w:gridCol w:w="851"/>
        <w:gridCol w:w="850"/>
        <w:gridCol w:w="851"/>
        <w:gridCol w:w="850"/>
        <w:gridCol w:w="851"/>
        <w:gridCol w:w="850"/>
        <w:gridCol w:w="709"/>
        <w:gridCol w:w="851"/>
        <w:gridCol w:w="992"/>
        <w:gridCol w:w="709"/>
        <w:gridCol w:w="1064"/>
        <w:gridCol w:w="850"/>
        <w:gridCol w:w="856"/>
        <w:gridCol w:w="709"/>
        <w:gridCol w:w="709"/>
        <w:gridCol w:w="709"/>
        <w:gridCol w:w="709"/>
      </w:tblGrid>
      <w:tr w:rsidR="009B68B5" w:rsidRPr="00FE2B72" w:rsidTr="001A7E13">
        <w:trPr>
          <w:trHeight w:val="462"/>
        </w:trPr>
        <w:tc>
          <w:tcPr>
            <w:tcW w:w="15735" w:type="dxa"/>
            <w:gridSpan w:val="19"/>
            <w:shd w:val="clear" w:color="auto" w:fill="auto"/>
            <w:vAlign w:val="center"/>
          </w:tcPr>
          <w:p w:rsidR="009B68B5" w:rsidRPr="00FE2B72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1A7E13">
        <w:trPr>
          <w:trHeight w:val="462"/>
        </w:trPr>
        <w:tc>
          <w:tcPr>
            <w:tcW w:w="15735" w:type="dxa"/>
            <w:gridSpan w:val="19"/>
            <w:shd w:val="clear" w:color="auto" w:fill="auto"/>
            <w:vAlign w:val="center"/>
          </w:tcPr>
          <w:p w:rsidR="009B68B5" w:rsidRPr="00FE2B72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1A7E13">
        <w:trPr>
          <w:trHeight w:val="462"/>
        </w:trPr>
        <w:tc>
          <w:tcPr>
            <w:tcW w:w="3466" w:type="dxa"/>
            <w:gridSpan w:val="4"/>
            <w:shd w:val="clear" w:color="auto" w:fill="auto"/>
            <w:vAlign w:val="center"/>
          </w:tcPr>
          <w:p w:rsidR="009B68B5" w:rsidRPr="00FE2B72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69" w:type="dxa"/>
            <w:gridSpan w:val="15"/>
            <w:shd w:val="clear" w:color="auto" w:fill="auto"/>
            <w:vAlign w:val="center"/>
          </w:tcPr>
          <w:p w:rsidR="009B68B5" w:rsidRPr="00FE2B72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27758" w:rsidRPr="00FE2B72" w:rsidTr="00274FBF">
        <w:trPr>
          <w:trHeight w:val="1326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:rsidR="009B68B5" w:rsidRPr="009B3E5E" w:rsidRDefault="009B68B5" w:rsidP="00274F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9B3E5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</w:rPr>
              <w:t>السنة / المستوى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B68B5" w:rsidRPr="009B3E5E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9B3E5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</w:rPr>
              <w:t>رمز المقرر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B68B5" w:rsidRPr="009B3E5E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9B3E5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</w:rPr>
              <w:t>اسم المقرر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B68B5" w:rsidRPr="009B3E5E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</w:rPr>
            </w:pPr>
            <w:r w:rsidRPr="009B3E5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</w:rPr>
              <w:t>أساسي</w:t>
            </w:r>
          </w:p>
          <w:p w:rsidR="009B68B5" w:rsidRPr="009B3E5E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9B3E5E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rtl/>
              </w:rPr>
              <w:t>أم اختياري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B68B5" w:rsidRPr="00FE2B72" w:rsidRDefault="002C3F0D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B68B5" w:rsidRPr="00FE2B72" w:rsidRDefault="002C3F0D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برنامج</w:t>
            </w:r>
          </w:p>
        </w:tc>
        <w:tc>
          <w:tcPr>
            <w:tcW w:w="3479" w:type="dxa"/>
            <w:gridSpan w:val="4"/>
            <w:shd w:val="clear" w:color="auto" w:fill="auto"/>
            <w:vAlign w:val="center"/>
          </w:tcPr>
          <w:p w:rsidR="009B68B5" w:rsidRPr="00FE2B72" w:rsidRDefault="002C3F0D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والقيمية</w:t>
            </w: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9B68B5" w:rsidRPr="00FE2B72" w:rsidRDefault="009B68B5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5B6491" w:rsidRPr="00FE2B72" w:rsidTr="001A7E13">
        <w:trPr>
          <w:trHeight w:val="355"/>
        </w:trPr>
        <w:tc>
          <w:tcPr>
            <w:tcW w:w="1057" w:type="dxa"/>
            <w:vMerge/>
            <w:shd w:val="clear" w:color="auto" w:fill="auto"/>
          </w:tcPr>
          <w:p w:rsidR="008E6AE0" w:rsidRPr="009B3E5E" w:rsidRDefault="008E6AE0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E6AE0" w:rsidRPr="009B3E5E" w:rsidRDefault="008E6AE0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6AE0" w:rsidRPr="009B3E5E" w:rsidRDefault="008E6AE0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6AE0" w:rsidRPr="009B3E5E" w:rsidRDefault="008E6AE0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AE0" w:rsidRPr="00FE2B72" w:rsidRDefault="008E6AE0" w:rsidP="00113B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927758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927758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ج3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FE2B72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5B6491" w:rsidRPr="00FE2B72" w:rsidTr="001A7E13">
        <w:trPr>
          <w:trHeight w:val="346"/>
        </w:trPr>
        <w:tc>
          <w:tcPr>
            <w:tcW w:w="1057" w:type="dxa"/>
            <w:shd w:val="clear" w:color="auto" w:fill="auto"/>
          </w:tcPr>
          <w:p w:rsidR="008E6AE0" w:rsidRPr="009B3E5E" w:rsidRDefault="00303569" w:rsidP="00B02BA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20</w:t>
            </w:r>
            <w:r w:rsidR="00B02BA3"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21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-20</w:t>
            </w:r>
            <w:r w:rsidR="0031687F"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2</w:t>
            </w:r>
            <w:bookmarkStart w:id="0" w:name="_GoBack"/>
            <w:bookmarkEnd w:id="0"/>
            <w:r w:rsidR="00B02BA3"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6AE0" w:rsidRPr="009B3E5E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9B3E5E" w:rsidRDefault="00044E01" w:rsidP="005162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044E01">
              <w:rPr>
                <w:rFonts w:ascii="Cambria" w:eastAsia="Calibri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الاختبارا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9B3E5E" w:rsidRDefault="00C94881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اساسي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927758" w:rsidRDefault="007D50EF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ان يعرف الطالب الفرق بين المفاهيم (التقويم ,الاختبار,التقييم)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927758" w:rsidRDefault="007D50EF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-ان يوضح الطالب اهمية الاختبارات في اللغة الانكليزية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927758" w:rsidRDefault="007D50EF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ان يضع الطالب مجموعة من الاهداف في خريطة اختبارية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927758" w:rsidRDefault="007D50EF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ان يعرف الطالب مواصفات الاختبار الجيد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927758" w:rsidRDefault="007D50EF" w:rsidP="007D5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ab/>
              <w:t>ان يرسم الطالب مخططا مبينا اهم انواع الاختبارات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AE0" w:rsidRPr="00927758" w:rsidRDefault="007D50EF" w:rsidP="007D50E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ab/>
              <w:t>ان يستخدم الطالب جهاز ال (</w:t>
            </w: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data show</w:t>
            </w:r>
            <w:r w:rsidRPr="007D50EF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)لعرض انواع الاختبارات في اللغة الانكليزية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AE0" w:rsidRPr="00927758" w:rsidRDefault="008E6AE0" w:rsidP="00D75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927758" w:rsidRDefault="006F32FF" w:rsidP="008473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ج</w:t>
            </w:r>
            <w:r w:rsidR="008473CC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 xml:space="preserve">عل الطالب متحمسا </w:t>
            </w:r>
            <w:r w:rsidR="00576468">
              <w:rPr>
                <w:rFonts w:ascii="Cambria" w:eastAsia="Calibri" w:hAnsi="Cambria" w:cs="Times New Roman" w:hint="cs"/>
                <w:b/>
                <w:bCs/>
                <w:color w:val="000000"/>
                <w:rtl/>
                <w:lang w:bidi="ar-IQ"/>
              </w:rPr>
              <w:t>ويعشق اختصاصه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8E6AE0" w:rsidRPr="00927758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AE0" w:rsidRPr="00927758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8E6AE0" w:rsidRPr="005B6491" w:rsidRDefault="008E6AE0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5B6491" w:rsidRDefault="004513F6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4513F6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مهارة ادارة الصف وضبطه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E406D8" w:rsidRDefault="004513F6" w:rsidP="00D75347">
            <w:pPr>
              <w:shd w:val="clear" w:color="auto" w:fill="FFFFFF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4513F6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مهارة طرح الاسئلة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5B6491" w:rsidRDefault="004513F6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4513F6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مهارة التقويم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6AE0" w:rsidRPr="005B6491" w:rsidRDefault="004513F6" w:rsidP="001A7E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4513F6">
              <w:rPr>
                <w:rFonts w:ascii="Cambria" w:eastAsia="Calibri" w:hAnsi="Cambria" w:cs="Times New Roman"/>
                <w:b/>
                <w:bCs/>
                <w:color w:val="000000"/>
                <w:rtl/>
                <w:lang w:bidi="ar-IQ"/>
              </w:rPr>
              <w:t>مهارة ربط المادة بالواقع باستعمال الامثلة التعزيزية من الحياة اليومية</w:t>
            </w:r>
          </w:p>
        </w:tc>
      </w:tr>
    </w:tbl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Pr="00D75347" w:rsidRDefault="00D75347" w:rsidP="00E30E47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D75347">
        <w:rPr>
          <w:rFonts w:cs="Times New Roman" w:hint="cs"/>
          <w:b/>
          <w:bCs/>
          <w:sz w:val="32"/>
          <w:szCs w:val="32"/>
          <w:rtl/>
          <w:lang w:bidi="ar-IQ"/>
        </w:rPr>
        <w:t>اسم التدريسي:</w:t>
      </w:r>
      <w:r w:rsidR="00996E11"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A078D5">
        <w:rPr>
          <w:rFonts w:cs="Times New Roman" w:hint="cs"/>
          <w:b/>
          <w:bCs/>
          <w:sz w:val="32"/>
          <w:szCs w:val="32"/>
          <w:rtl/>
          <w:lang w:bidi="ar-IQ"/>
        </w:rPr>
        <w:t xml:space="preserve">ا.م.د.زينب عباس جواد </w:t>
      </w:r>
      <w:r w:rsidR="00996E11">
        <w:rPr>
          <w:rFonts w:cs="Times New Roman" w:hint="cs"/>
          <w:b/>
          <w:bCs/>
          <w:sz w:val="32"/>
          <w:szCs w:val="32"/>
          <w:rtl/>
          <w:lang w:bidi="ar-IQ"/>
        </w:rPr>
        <w:t xml:space="preserve">  </w:t>
      </w:r>
    </w:p>
    <w:p w:rsidR="00D355A3" w:rsidRPr="000D5B66" w:rsidRDefault="00D355A3" w:rsidP="00031B88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D75347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47F17" w:rsidRDefault="00E47F17" w:rsidP="00D75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وزارة التعليم العالي والبحث العلمي/ جامعة ديالى</w:t>
            </w:r>
          </w:p>
        </w:tc>
      </w:tr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3A54EF" w:rsidP="00D75347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E47F17" w:rsidP="00A078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قسم </w:t>
            </w:r>
            <w:r w:rsidR="00A078D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اللغة الانكليزية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كلية التربية للعلوم الانسانية.</w:t>
            </w:r>
          </w:p>
        </w:tc>
      </w:tr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D75347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A078D5" w:rsidP="00D75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</w:t>
            </w:r>
          </w:p>
        </w:tc>
      </w:tr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D75347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800059" w:rsidP="00D75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</w:t>
            </w:r>
          </w:p>
        </w:tc>
      </w:tr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D75347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A029C3" w:rsidP="00A02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D75347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A078D5" w:rsidP="00D753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60ساعة دراسية</w:t>
            </w:r>
          </w:p>
        </w:tc>
      </w:tr>
      <w:tr w:rsidR="00807DE1" w:rsidRPr="00FE2B72" w:rsidTr="00D75347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FE2B72" w:rsidRDefault="00807DE1" w:rsidP="00D75347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FE2B72" w:rsidRDefault="00F53190" w:rsidP="00F5319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13/10/2021</w:t>
            </w:r>
          </w:p>
        </w:tc>
      </w:tr>
      <w:tr w:rsidR="00807DE1" w:rsidRPr="00FE2B72" w:rsidTr="00D75347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Default="00807DE1" w:rsidP="00D75347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tbl>
            <w:tblPr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8F624A" w:rsidRPr="00A558D8" w:rsidRDefault="008F624A" w:rsidP="00A078D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  <w:r w:rsidRPr="00A558D8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1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  </w:t>
                  </w:r>
                  <w:r w:rsidR="00031B88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A078D5" w:rsidRPr="00A078D5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المام الطالب باهمية الاختبارات في اللغة </w:t>
                  </w:r>
                  <w:r w:rsidR="002D0505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>الإنكليزية</w:t>
                  </w:r>
                </w:p>
              </w:tc>
            </w:tr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8F624A" w:rsidRPr="00A558D8" w:rsidRDefault="008F624A" w:rsidP="00A078D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  <w:r w:rsidRPr="00A558D8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2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 </w:t>
                  </w:r>
                  <w:r w:rsidR="00031B88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A078D5" w:rsidRPr="00A078D5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>لمام الطالب باهمية الاختبارات التحصيلية في العملية التربوية .</w:t>
                  </w:r>
                </w:p>
              </w:tc>
            </w:tr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8F624A" w:rsidRPr="00A558D8" w:rsidRDefault="008F624A" w:rsidP="00A078D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  <w:r w:rsidRPr="00A558D8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3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  </w:t>
                  </w:r>
                  <w:r w:rsidR="00031B88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A078D5" w:rsidRPr="00A078D5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>اطلاع الطالب بشكل مفصل على الاختبارات الحريرية والشفوية في اللغة الانكليزية والتمكن من</w:t>
                  </w:r>
                  <w:r w:rsidR="00A078D5">
                    <w:rPr>
                      <w:rtl/>
                    </w:rPr>
                    <w:t xml:space="preserve"> </w:t>
                  </w:r>
                  <w:r w:rsidR="00A078D5" w:rsidRPr="00A078D5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>استخدامها مستقبلا</w:t>
                  </w:r>
                </w:p>
              </w:tc>
            </w:tr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8F624A" w:rsidRPr="00A558D8" w:rsidRDefault="008F624A" w:rsidP="00A078D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  <w:r w:rsidRPr="00A558D8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4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  </w:t>
                  </w:r>
                  <w:r w:rsidR="00031B88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A078D5" w:rsidRPr="00A078D5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>تمكين الطالب تحقيق كافة مواصفات الاختبارات الجيدة, الصدق الثبات الموضوعية والشمولية.</w:t>
                  </w:r>
                </w:p>
              </w:tc>
            </w:tr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031B88" w:rsidRPr="00A558D8" w:rsidRDefault="008F624A" w:rsidP="00A078D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  <w:r w:rsidRPr="00A558D8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5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  </w:t>
                  </w:r>
                  <w:r w:rsidR="00031B88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</w:t>
                  </w:r>
                  <w:r w:rsidR="00A078D5" w:rsidRPr="00A078D5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تمكين الطالب بناء اختبارات لجميع مهارات اللغة </w:t>
                  </w:r>
                  <w:r w:rsidR="002D0505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>الإنكليزية</w:t>
                  </w:r>
                </w:p>
              </w:tc>
            </w:tr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8F624A" w:rsidRPr="00A558D8" w:rsidRDefault="008F624A" w:rsidP="00A078D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6-  </w:t>
                  </w:r>
                  <w:r w:rsidR="00031B88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8F624A" w:rsidRPr="00A558D8" w:rsidTr="008768B1">
              <w:trPr>
                <w:trHeight w:val="265"/>
              </w:trPr>
              <w:tc>
                <w:tcPr>
                  <w:tcW w:w="9720" w:type="dxa"/>
                  <w:shd w:val="clear" w:color="auto" w:fill="auto"/>
                  <w:vAlign w:val="center"/>
                </w:tcPr>
                <w:p w:rsidR="008F624A" w:rsidRPr="00A558D8" w:rsidRDefault="008F624A" w:rsidP="00A078D5">
                  <w:pPr>
                    <w:shd w:val="clear" w:color="auto" w:fill="FFFFFF"/>
                    <w:tabs>
                      <w:tab w:val="left" w:pos="6135"/>
                    </w:tabs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A558D8">
                    <w:rPr>
                      <w:rFonts w:eastAsia="Calibri" w:cs="Times New Roman"/>
                      <w:sz w:val="28"/>
                      <w:szCs w:val="28"/>
                      <w:rtl/>
                      <w:lang w:bidi="ar-IQ"/>
                    </w:rPr>
                    <w:t xml:space="preserve">7 </w:t>
                  </w:r>
                  <w:r w:rsidR="00A078D5">
                    <w:rPr>
                      <w:rFonts w:eastAsia="Calibri" w:cs="Times New Roman" w:hint="cs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  <w:p w:rsidR="008F624A" w:rsidRPr="00A558D8" w:rsidRDefault="008F624A" w:rsidP="008768B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 w:cs="Times New Roman"/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:rsidR="008F624A" w:rsidRPr="008F624A" w:rsidRDefault="008F624A" w:rsidP="008F624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8A3F48" w:rsidRPr="00FE2B72" w:rsidTr="001A7E13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1A7E13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1A7E13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8A3F48" w:rsidRDefault="002C3F0D" w:rsidP="001A7E13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D31292" w:rsidRPr="00D31292" w:rsidRDefault="00D31292" w:rsidP="00D312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D3129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-ان يعرف الطالب الفرق بين المفاهيم (التقويم ,الاختبار,التقييم)</w:t>
            </w:r>
          </w:p>
          <w:p w:rsidR="00D31292" w:rsidRPr="00D31292" w:rsidRDefault="00D31292" w:rsidP="00D312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3129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2-ان يوضح الطالب اهمية الاختبارات في اللغة الانكليزية </w:t>
            </w:r>
          </w:p>
          <w:p w:rsidR="00D31292" w:rsidRPr="00D31292" w:rsidRDefault="00D31292" w:rsidP="00D312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3129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3-ان يضع الطالب مجموعة من الاهداف في خريطة اختبارية </w:t>
            </w:r>
          </w:p>
          <w:p w:rsidR="00D31292" w:rsidRPr="00D31292" w:rsidRDefault="00D31292" w:rsidP="00D312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3129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4-ان يعرف الطالب مواصفات الاختبار الجيد</w:t>
            </w:r>
          </w:p>
          <w:p w:rsidR="00D31292" w:rsidRPr="00D31292" w:rsidRDefault="00D31292" w:rsidP="00D3129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3129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5-ان يبني الطالب مجموعة من الاختبارات لمهارات اللغة الانكليزية  </w:t>
            </w:r>
          </w:p>
          <w:p w:rsidR="008A3F48" w:rsidRPr="00FE2B72" w:rsidRDefault="008A3F48" w:rsidP="00274FB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1A7E13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:rsidR="008A3F48" w:rsidRDefault="008A3F48" w:rsidP="001A7E1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D20F9F" w:rsidRPr="00D20F9F" w:rsidRDefault="00D20F9F" w:rsidP="00D20F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20F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 w:rsidRPr="00D20F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 xml:space="preserve">ان يرسم الطالب مخططا مبينا اهم انواع الاختبارات </w:t>
            </w:r>
          </w:p>
          <w:p w:rsidR="008A3F48" w:rsidRPr="00FE2B72" w:rsidRDefault="00D20F9F" w:rsidP="00D20F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20F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D20F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  <w:t>ان يستخدم الطالب جهاز ال (</w:t>
            </w:r>
            <w:r w:rsidRPr="00D20F9F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data show</w:t>
            </w:r>
            <w:r w:rsidRPr="00D20F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)لعرض انواع الاختبارات في اللغة الانكليزية</w:t>
            </w:r>
          </w:p>
        </w:tc>
      </w:tr>
      <w:tr w:rsidR="008A3F48" w:rsidRPr="00FE2B72" w:rsidTr="00D75347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D75347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D168AF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المحاضرة والالقاء والمناقشة والاستجواب.</w:t>
            </w: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D75347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D75347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00059" w:rsidP="00D75347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التحصيلية.</w:t>
            </w: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4418C4" w:rsidP="004418C4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الشفوية          (ب) التحريرية       (ج) اليومية والشهرية والفصلية . </w:t>
            </w: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D75347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2C3F0D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F624A" w:rsidRPr="00FE2B72" w:rsidRDefault="00222987" w:rsidP="009576C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="009576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ج1- </w:t>
            </w:r>
            <w:r w:rsidR="009576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اعداد طالب لديه امكانيات علمية في اختصاصه .</w:t>
            </w:r>
          </w:p>
          <w:p w:rsidR="008F624A" w:rsidRPr="00FE2B72" w:rsidRDefault="008F624A" w:rsidP="009576C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576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اعداد طالب متحمس ويعشق اختصاصه .</w:t>
            </w:r>
          </w:p>
          <w:p w:rsidR="008F624A" w:rsidRPr="00FE2B72" w:rsidRDefault="008F624A" w:rsidP="009576C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576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تهيئة الطالب لكي يكون تدريسي مستقبلي .</w:t>
            </w:r>
          </w:p>
          <w:p w:rsidR="008F624A" w:rsidRPr="00FE2B72" w:rsidRDefault="009576C8" w:rsidP="008F624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ج4-  اعداد شخصية الطالب اعداداً جيداً لكي يكون متمكنا في الالقاء . </w:t>
            </w:r>
          </w:p>
          <w:p w:rsidR="008A3F48" w:rsidRPr="00FE2B72" w:rsidRDefault="008A3F48" w:rsidP="00274FB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D75347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D75347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D75347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FC0A0E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والمحا</w:t>
            </w:r>
            <w:r w:rsidR="0032144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ضرة والاستجواب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D75347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D75347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321445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التحصيلية</w:t>
            </w:r>
            <w:r w:rsidR="0016159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المختلفة.</w:t>
            </w: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D7534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0615BE" w:rsidRPr="009E53B0" w:rsidRDefault="000615BE" w:rsidP="000615B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مهارة ادارة الصف وضبطه</w:t>
            </w:r>
          </w:p>
          <w:p w:rsidR="000615BE" w:rsidRPr="009E53B0" w:rsidRDefault="000615BE" w:rsidP="000615B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274F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مهارة طرح الاسئلة</w:t>
            </w:r>
          </w:p>
          <w:p w:rsidR="000615BE" w:rsidRPr="009E53B0" w:rsidRDefault="000615BE" w:rsidP="000615B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274F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مهارة التقويم</w:t>
            </w:r>
          </w:p>
          <w:p w:rsidR="008A3F48" w:rsidRPr="00FE2B72" w:rsidRDefault="000615BE" w:rsidP="000615B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مهارة ربط المادة بالواقع </w:t>
            </w:r>
            <w:r w:rsidR="00274F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باستعمال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الامثلة التعزيزية من الحياة اليومية.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343691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4369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343691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343691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FE2B72" w:rsidRDefault="007B21F5" w:rsidP="0034369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FE2B72" w:rsidRDefault="00334699" w:rsidP="0034369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شهادة البكلوريوس في   التربية</w:t>
            </w:r>
            <w:r w:rsidR="00236E8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51622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236E87" w:rsidRDefault="00530E30" w:rsidP="0034369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FE2B72" w:rsidRDefault="00334699" w:rsidP="0034369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 والمناقشة والاستجواب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FE2B72" w:rsidRDefault="00321445" w:rsidP="0034369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</w:t>
            </w:r>
            <w:r w:rsidR="00E13E0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ختبارات التحصيلية</w:t>
            </w:r>
            <w:r w:rsidR="0033469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الشهرية والفصلية والنهائية</w:t>
            </w:r>
          </w:p>
        </w:tc>
      </w:tr>
      <w:tr w:rsidR="007B21F5" w:rsidRPr="00FE2B72" w:rsidTr="00343691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2027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الفرق بين التقويم والتقييم والاختبار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7B21F5" w:rsidRPr="00FE2B72" w:rsidTr="00343691">
        <w:trPr>
          <w:trHeight w:val="320"/>
        </w:trPr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القياس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7B21F5" w:rsidRPr="00FE2B72" w:rsidTr="00343691">
        <w:trPr>
          <w:trHeight w:val="331"/>
        </w:trPr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مواصفات الاختبار الجيد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7B21F5" w:rsidRPr="00FE2B72" w:rsidTr="00343691">
        <w:trPr>
          <w:trHeight w:val="340"/>
        </w:trPr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الاختبارات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7B21F5" w:rsidRPr="00FE2B72" w:rsidTr="00343691">
        <w:trPr>
          <w:trHeight w:val="465"/>
        </w:trPr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الاستيعاب القرائي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32027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65DE7" w:rsidRPr="00FE2B72" w:rsidTr="00343691">
        <w:trPr>
          <w:trHeight w:val="180"/>
        </w:trPr>
        <w:tc>
          <w:tcPr>
            <w:tcW w:w="12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بناء الاختبار التواصلي</w:t>
            </w:r>
          </w:p>
        </w:tc>
        <w:tc>
          <w:tcPr>
            <w:tcW w:w="144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65DE7" w:rsidRPr="00FE2B72" w:rsidTr="00343691">
        <w:trPr>
          <w:trHeight w:val="127"/>
        </w:trPr>
        <w:tc>
          <w:tcPr>
            <w:tcW w:w="12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المهارات الكتابية</w:t>
            </w:r>
          </w:p>
        </w:tc>
        <w:tc>
          <w:tcPr>
            <w:tcW w:w="144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65DE7" w:rsidRPr="00FE2B72" w:rsidTr="00343691">
        <w:trPr>
          <w:trHeight w:val="180"/>
        </w:trPr>
        <w:tc>
          <w:tcPr>
            <w:tcW w:w="12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الثامن </w:t>
            </w:r>
          </w:p>
        </w:tc>
        <w:tc>
          <w:tcPr>
            <w:tcW w:w="12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65DE7" w:rsidRDefault="00365DE7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تحريري</w:t>
            </w:r>
          </w:p>
        </w:tc>
        <w:tc>
          <w:tcPr>
            <w:tcW w:w="144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65DE7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43691" w:rsidRPr="00FE2B72" w:rsidTr="00343691">
        <w:trPr>
          <w:trHeight w:val="127"/>
        </w:trPr>
        <w:tc>
          <w:tcPr>
            <w:tcW w:w="126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المهارة الكلامية</w:t>
            </w:r>
          </w:p>
        </w:tc>
        <w:tc>
          <w:tcPr>
            <w:tcW w:w="144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43691" w:rsidRPr="00FE2B72" w:rsidTr="00343691">
        <w:trPr>
          <w:trHeight w:val="210"/>
        </w:trPr>
        <w:tc>
          <w:tcPr>
            <w:tcW w:w="1260" w:type="dxa"/>
            <w:shd w:val="clear" w:color="auto" w:fill="auto"/>
          </w:tcPr>
          <w:p w:rsidR="00343691" w:rsidRDefault="00343691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 المفردات 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43691" w:rsidRPr="00FE2B72" w:rsidTr="00343691">
        <w:trPr>
          <w:trHeight w:val="150"/>
        </w:trPr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 القواعد 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43691" w:rsidRPr="00FE2B72" w:rsidTr="00343691">
        <w:trPr>
          <w:trHeight w:val="150"/>
        </w:trPr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عشر </w:t>
            </w:r>
          </w:p>
        </w:tc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تحريري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43691" w:rsidRPr="00FE2B72" w:rsidTr="00343691">
        <w:trPr>
          <w:trHeight w:val="165"/>
        </w:trPr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الثالث عشر </w:t>
            </w:r>
          </w:p>
        </w:tc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 النتائج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43691" w:rsidRPr="00FE2B72" w:rsidTr="00343691">
        <w:trPr>
          <w:trHeight w:val="105"/>
        </w:trPr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الرابع عشر </w:t>
            </w:r>
          </w:p>
        </w:tc>
        <w:tc>
          <w:tcPr>
            <w:tcW w:w="12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صدق البناء 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43691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7B21F5" w:rsidRPr="00FE2B72" w:rsidTr="00343691">
        <w:trPr>
          <w:trHeight w:val="200"/>
        </w:trPr>
        <w:tc>
          <w:tcPr>
            <w:tcW w:w="1260" w:type="dxa"/>
            <w:shd w:val="clear" w:color="auto" w:fill="auto"/>
          </w:tcPr>
          <w:p w:rsidR="00320271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الخامس عشر 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الموضوعية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65DE7" w:rsidRPr="00FE2B72" w:rsidTr="00343691">
        <w:trPr>
          <w:trHeight w:val="210"/>
        </w:trPr>
        <w:tc>
          <w:tcPr>
            <w:tcW w:w="1260" w:type="dxa"/>
            <w:shd w:val="clear" w:color="auto" w:fill="auto"/>
          </w:tcPr>
          <w:p w:rsidR="00365DE7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126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التواصلية</w:t>
            </w:r>
          </w:p>
        </w:tc>
        <w:tc>
          <w:tcPr>
            <w:tcW w:w="144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65DE7" w:rsidRPr="00FE2B72" w:rsidTr="00343691">
        <w:trPr>
          <w:trHeight w:val="210"/>
        </w:trPr>
        <w:tc>
          <w:tcPr>
            <w:tcW w:w="1260" w:type="dxa"/>
            <w:shd w:val="clear" w:color="auto" w:fill="auto"/>
          </w:tcPr>
          <w:p w:rsidR="00365DE7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السابع عشر </w:t>
            </w:r>
          </w:p>
        </w:tc>
        <w:tc>
          <w:tcPr>
            <w:tcW w:w="126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65DE7" w:rsidRPr="00FE2B72" w:rsidRDefault="009C2818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2160" w:type="dxa"/>
            <w:shd w:val="clear" w:color="auto" w:fill="auto"/>
          </w:tcPr>
          <w:p w:rsidR="00365DE7" w:rsidRPr="00FE2B72" w:rsidRDefault="00103DD0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تمييز فقرات الاختبار </w:t>
            </w:r>
          </w:p>
        </w:tc>
        <w:tc>
          <w:tcPr>
            <w:tcW w:w="1440" w:type="dxa"/>
            <w:shd w:val="clear" w:color="auto" w:fill="auto"/>
          </w:tcPr>
          <w:p w:rsidR="00365DE7" w:rsidRPr="00FE2B72" w:rsidRDefault="00103DD0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:rsidR="00365DE7" w:rsidRDefault="00103DD0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  <w:p w:rsidR="00103DD0" w:rsidRPr="00FE2B72" w:rsidRDefault="00103DD0" w:rsidP="0034369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F624A" w:rsidRPr="00FE2B72" w:rsidTr="008768B1">
        <w:trPr>
          <w:trHeight w:val="570"/>
        </w:trPr>
        <w:tc>
          <w:tcPr>
            <w:tcW w:w="4007" w:type="dxa"/>
            <w:shd w:val="clear" w:color="auto" w:fill="auto"/>
            <w:vAlign w:val="center"/>
          </w:tcPr>
          <w:p w:rsidR="008F624A" w:rsidRPr="00FE2B72" w:rsidRDefault="008F624A" w:rsidP="00274FB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vAlign w:val="center"/>
          </w:tcPr>
          <w:p w:rsidR="008F624A" w:rsidRDefault="003C46DE" w:rsidP="008768B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Testing and Assessment in English Language</w:t>
            </w:r>
          </w:p>
          <w:p w:rsidR="003C46DE" w:rsidRPr="00E406D8" w:rsidRDefault="003C46DE" w:rsidP="008768B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8F624A" w:rsidRPr="00FE2B72" w:rsidTr="008768B1">
        <w:trPr>
          <w:trHeight w:val="412"/>
        </w:trPr>
        <w:tc>
          <w:tcPr>
            <w:tcW w:w="4007" w:type="dxa"/>
            <w:shd w:val="clear" w:color="auto" w:fill="auto"/>
            <w:vAlign w:val="center"/>
          </w:tcPr>
          <w:p w:rsidR="008F624A" w:rsidRPr="00FE2B72" w:rsidRDefault="008F624A" w:rsidP="00274FB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vAlign w:val="center"/>
          </w:tcPr>
          <w:p w:rsidR="008F624A" w:rsidRPr="00E406D8" w:rsidRDefault="003C46DE" w:rsidP="008768B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A Language Teachers Guide to Assessment</w:t>
            </w:r>
          </w:p>
        </w:tc>
      </w:tr>
      <w:tr w:rsidR="008F624A" w:rsidRPr="00FE2B72" w:rsidTr="008768B1">
        <w:trPr>
          <w:trHeight w:val="688"/>
        </w:trPr>
        <w:tc>
          <w:tcPr>
            <w:tcW w:w="4007" w:type="dxa"/>
            <w:shd w:val="clear" w:color="auto" w:fill="auto"/>
            <w:vAlign w:val="center"/>
          </w:tcPr>
          <w:p w:rsidR="008F624A" w:rsidRPr="00FE2B72" w:rsidRDefault="008F624A" w:rsidP="00274FB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vAlign w:val="center"/>
          </w:tcPr>
          <w:p w:rsidR="008F624A" w:rsidRPr="00E406D8" w:rsidRDefault="002162E3" w:rsidP="008768B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Measurement and evaluation , communicative language test</w:t>
            </w:r>
          </w:p>
        </w:tc>
      </w:tr>
      <w:tr w:rsidR="008F624A" w:rsidRPr="00FE2B72" w:rsidTr="00274FBF">
        <w:trPr>
          <w:trHeight w:val="698"/>
        </w:trPr>
        <w:tc>
          <w:tcPr>
            <w:tcW w:w="4007" w:type="dxa"/>
            <w:shd w:val="clear" w:color="auto" w:fill="auto"/>
            <w:vAlign w:val="center"/>
          </w:tcPr>
          <w:p w:rsidR="008F624A" w:rsidRPr="00FE2B72" w:rsidRDefault="008F624A" w:rsidP="00274FB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8F624A" w:rsidRPr="00E406D8" w:rsidRDefault="00D55D27" w:rsidP="00274FB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مواقع الاتصال المختلفة ( الكوكل واليوتيوب ) .... الخ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582CB4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FE2B72" w:rsidRDefault="00F35589" w:rsidP="00582CB4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582CB4">
        <w:trPr>
          <w:trHeight w:val="495"/>
        </w:trPr>
        <w:tc>
          <w:tcPr>
            <w:tcW w:w="9720" w:type="dxa"/>
            <w:shd w:val="clear" w:color="auto" w:fill="auto"/>
            <w:vAlign w:val="center"/>
          </w:tcPr>
          <w:p w:rsidR="00F35589" w:rsidRPr="00FE2B72" w:rsidRDefault="00F35589" w:rsidP="00582CB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B651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تطوير المادة الدراسية حسب طبيعة المنهج وسنة </w:t>
            </w:r>
            <w:r w:rsidR="00F15E2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التأليف</w:t>
            </w:r>
            <w:r w:rsidR="003B651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ويكون التطوير من خلال حذف او اضافة او استبدال اجزاء او فصول من المنهج الدراسي المقرر</w:t>
            </w:r>
            <w:r w:rsidR="00274FB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B651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اذا كانت هنالك دواعي فعلية للتطوير تحدد مسبقا</w:t>
            </w:r>
            <w:r w:rsidR="001843E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1C1CD7" w:rsidRPr="002A432E" w:rsidRDefault="001C1CD7" w:rsidP="002148FA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A7E13">
      <w:pgSz w:w="11906" w:h="16838" w:code="9"/>
      <w:pgMar w:top="993" w:right="1797" w:bottom="241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A4" w:rsidRDefault="00C130A4">
      <w:r>
        <w:separator/>
      </w:r>
    </w:p>
  </w:endnote>
  <w:endnote w:type="continuationSeparator" w:id="0">
    <w:p w:rsidR="00C130A4" w:rsidRDefault="00C1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D147AF" w:rsidRPr="00D147AF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D147AF" w:rsidRPr="00D147AF">
            <w:rPr>
              <w:rFonts w:cs="Arial"/>
            </w:rPr>
            <w:fldChar w:fldCharType="separate"/>
          </w:r>
          <w:r w:rsidR="00A029C3" w:rsidRPr="00A029C3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D147AF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A4" w:rsidRDefault="00C130A4">
      <w:r>
        <w:separator/>
      </w:r>
    </w:p>
  </w:footnote>
  <w:footnote w:type="continuationSeparator" w:id="0">
    <w:p w:rsidR="00C130A4" w:rsidRDefault="00C13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152E"/>
    <w:multiLevelType w:val="hybridMultilevel"/>
    <w:tmpl w:val="C87CC4F6"/>
    <w:lvl w:ilvl="0" w:tplc="6D224C98">
      <w:start w:val="1"/>
      <w:numFmt w:val="arabicAlpha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21A0257D"/>
    <w:multiLevelType w:val="hybridMultilevel"/>
    <w:tmpl w:val="E4BA3FA2"/>
    <w:lvl w:ilvl="0" w:tplc="DC9854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4418B"/>
    <w:multiLevelType w:val="hybridMultilevel"/>
    <w:tmpl w:val="9056CA5A"/>
    <w:lvl w:ilvl="0" w:tplc="502C1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F5F58"/>
    <w:multiLevelType w:val="hybridMultilevel"/>
    <w:tmpl w:val="B8A2AFF4"/>
    <w:lvl w:ilvl="0" w:tplc="2A66015E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61CFF"/>
    <w:multiLevelType w:val="hybridMultilevel"/>
    <w:tmpl w:val="A468B7E8"/>
    <w:lvl w:ilvl="0" w:tplc="39F25E9A">
      <w:start w:val="1"/>
      <w:numFmt w:val="arabicAlpha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35A056B"/>
    <w:multiLevelType w:val="hybridMultilevel"/>
    <w:tmpl w:val="B1A80270"/>
    <w:lvl w:ilvl="0" w:tplc="7CC0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57BE9"/>
    <w:multiLevelType w:val="hybridMultilevel"/>
    <w:tmpl w:val="18303D06"/>
    <w:lvl w:ilvl="0" w:tplc="D58CDC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61E67"/>
    <w:multiLevelType w:val="hybridMultilevel"/>
    <w:tmpl w:val="453C8F36"/>
    <w:lvl w:ilvl="0" w:tplc="36502B1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16"/>
  </w:num>
  <w:num w:numId="4">
    <w:abstractNumId w:val="5"/>
  </w:num>
  <w:num w:numId="5">
    <w:abstractNumId w:val="7"/>
  </w:num>
  <w:num w:numId="6">
    <w:abstractNumId w:val="28"/>
  </w:num>
  <w:num w:numId="7">
    <w:abstractNumId w:val="31"/>
  </w:num>
  <w:num w:numId="8">
    <w:abstractNumId w:val="27"/>
  </w:num>
  <w:num w:numId="9">
    <w:abstractNumId w:val="29"/>
  </w:num>
  <w:num w:numId="10">
    <w:abstractNumId w:val="11"/>
  </w:num>
  <w:num w:numId="11">
    <w:abstractNumId w:val="9"/>
  </w:num>
  <w:num w:numId="12">
    <w:abstractNumId w:val="0"/>
  </w:num>
  <w:num w:numId="13">
    <w:abstractNumId w:val="36"/>
  </w:num>
  <w:num w:numId="14">
    <w:abstractNumId w:val="44"/>
  </w:num>
  <w:num w:numId="15">
    <w:abstractNumId w:val="2"/>
  </w:num>
  <w:num w:numId="16">
    <w:abstractNumId w:val="25"/>
  </w:num>
  <w:num w:numId="17">
    <w:abstractNumId w:val="20"/>
  </w:num>
  <w:num w:numId="18">
    <w:abstractNumId w:val="40"/>
  </w:num>
  <w:num w:numId="19">
    <w:abstractNumId w:val="22"/>
  </w:num>
  <w:num w:numId="20">
    <w:abstractNumId w:val="4"/>
  </w:num>
  <w:num w:numId="21">
    <w:abstractNumId w:val="38"/>
  </w:num>
  <w:num w:numId="22">
    <w:abstractNumId w:val="23"/>
  </w:num>
  <w:num w:numId="23">
    <w:abstractNumId w:val="14"/>
  </w:num>
  <w:num w:numId="24">
    <w:abstractNumId w:val="34"/>
  </w:num>
  <w:num w:numId="25">
    <w:abstractNumId w:val="1"/>
  </w:num>
  <w:num w:numId="26">
    <w:abstractNumId w:val="33"/>
  </w:num>
  <w:num w:numId="27">
    <w:abstractNumId w:val="17"/>
  </w:num>
  <w:num w:numId="28">
    <w:abstractNumId w:val="32"/>
  </w:num>
  <w:num w:numId="29">
    <w:abstractNumId w:val="24"/>
  </w:num>
  <w:num w:numId="30">
    <w:abstractNumId w:val="8"/>
  </w:num>
  <w:num w:numId="31">
    <w:abstractNumId w:val="21"/>
  </w:num>
  <w:num w:numId="32">
    <w:abstractNumId w:val="37"/>
  </w:num>
  <w:num w:numId="33">
    <w:abstractNumId w:val="3"/>
  </w:num>
  <w:num w:numId="34">
    <w:abstractNumId w:val="15"/>
  </w:num>
  <w:num w:numId="35">
    <w:abstractNumId w:val="6"/>
  </w:num>
  <w:num w:numId="36">
    <w:abstractNumId w:val="26"/>
  </w:num>
  <w:num w:numId="37">
    <w:abstractNumId w:val="10"/>
  </w:num>
  <w:num w:numId="38">
    <w:abstractNumId w:val="42"/>
  </w:num>
  <w:num w:numId="39">
    <w:abstractNumId w:val="30"/>
  </w:num>
  <w:num w:numId="40">
    <w:abstractNumId w:val="13"/>
  </w:num>
  <w:num w:numId="41">
    <w:abstractNumId w:val="41"/>
  </w:num>
  <w:num w:numId="42">
    <w:abstractNumId w:val="12"/>
  </w:num>
  <w:num w:numId="43">
    <w:abstractNumId w:val="18"/>
  </w:num>
  <w:num w:numId="44">
    <w:abstractNumId w:val="35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742A"/>
    <w:rsid w:val="00005774"/>
    <w:rsid w:val="00007B9F"/>
    <w:rsid w:val="00012786"/>
    <w:rsid w:val="00031B88"/>
    <w:rsid w:val="000428A6"/>
    <w:rsid w:val="00044E01"/>
    <w:rsid w:val="00045418"/>
    <w:rsid w:val="00047CD3"/>
    <w:rsid w:val="000615BE"/>
    <w:rsid w:val="00063AD7"/>
    <w:rsid w:val="00065187"/>
    <w:rsid w:val="00070BE9"/>
    <w:rsid w:val="0007664A"/>
    <w:rsid w:val="0008002F"/>
    <w:rsid w:val="00087414"/>
    <w:rsid w:val="00090A55"/>
    <w:rsid w:val="000918AA"/>
    <w:rsid w:val="000A1C7A"/>
    <w:rsid w:val="000A67F9"/>
    <w:rsid w:val="000A69B4"/>
    <w:rsid w:val="000B4430"/>
    <w:rsid w:val="000B6259"/>
    <w:rsid w:val="000B7B38"/>
    <w:rsid w:val="000C2D8D"/>
    <w:rsid w:val="000C411A"/>
    <w:rsid w:val="000D4BC9"/>
    <w:rsid w:val="000D53B9"/>
    <w:rsid w:val="000D5B66"/>
    <w:rsid w:val="000D7B78"/>
    <w:rsid w:val="000E19A2"/>
    <w:rsid w:val="000E58E3"/>
    <w:rsid w:val="000F2476"/>
    <w:rsid w:val="000F3655"/>
    <w:rsid w:val="000F5F6D"/>
    <w:rsid w:val="000F742A"/>
    <w:rsid w:val="001008F3"/>
    <w:rsid w:val="00103DD0"/>
    <w:rsid w:val="00104BF3"/>
    <w:rsid w:val="0010580A"/>
    <w:rsid w:val="00113B68"/>
    <w:rsid w:val="001141F6"/>
    <w:rsid w:val="00114EE5"/>
    <w:rsid w:val="001257A2"/>
    <w:rsid w:val="001304F3"/>
    <w:rsid w:val="00140B09"/>
    <w:rsid w:val="0014600C"/>
    <w:rsid w:val="00152EA8"/>
    <w:rsid w:val="0015696E"/>
    <w:rsid w:val="0016099A"/>
    <w:rsid w:val="0016159B"/>
    <w:rsid w:val="0017490D"/>
    <w:rsid w:val="00182552"/>
    <w:rsid w:val="001843EA"/>
    <w:rsid w:val="001916A2"/>
    <w:rsid w:val="0019754B"/>
    <w:rsid w:val="001A7E13"/>
    <w:rsid w:val="001B0307"/>
    <w:rsid w:val="001C1CD7"/>
    <w:rsid w:val="001C70D4"/>
    <w:rsid w:val="001D3B40"/>
    <w:rsid w:val="001D5C8D"/>
    <w:rsid w:val="001D678C"/>
    <w:rsid w:val="001F038E"/>
    <w:rsid w:val="001F7CC8"/>
    <w:rsid w:val="002000D6"/>
    <w:rsid w:val="00203A53"/>
    <w:rsid w:val="0020555A"/>
    <w:rsid w:val="002077AF"/>
    <w:rsid w:val="00210E10"/>
    <w:rsid w:val="002148FA"/>
    <w:rsid w:val="002162E3"/>
    <w:rsid w:val="00216800"/>
    <w:rsid w:val="00222987"/>
    <w:rsid w:val="002358AF"/>
    <w:rsid w:val="00236E87"/>
    <w:rsid w:val="00236F0D"/>
    <w:rsid w:val="0023793A"/>
    <w:rsid w:val="00242DCC"/>
    <w:rsid w:val="00250CC6"/>
    <w:rsid w:val="00273F7F"/>
    <w:rsid w:val="00274FBF"/>
    <w:rsid w:val="00297E64"/>
    <w:rsid w:val="002A1AF6"/>
    <w:rsid w:val="002B28B2"/>
    <w:rsid w:val="002C3F0D"/>
    <w:rsid w:val="002D0505"/>
    <w:rsid w:val="002D2398"/>
    <w:rsid w:val="002D638B"/>
    <w:rsid w:val="002F032D"/>
    <w:rsid w:val="002F1537"/>
    <w:rsid w:val="00303569"/>
    <w:rsid w:val="00305509"/>
    <w:rsid w:val="0030567D"/>
    <w:rsid w:val="003068D1"/>
    <w:rsid w:val="003132A6"/>
    <w:rsid w:val="0031687F"/>
    <w:rsid w:val="003172E2"/>
    <w:rsid w:val="00320271"/>
    <w:rsid w:val="00321445"/>
    <w:rsid w:val="00327FCC"/>
    <w:rsid w:val="003313B7"/>
    <w:rsid w:val="00333737"/>
    <w:rsid w:val="00334699"/>
    <w:rsid w:val="00337C0B"/>
    <w:rsid w:val="0034068F"/>
    <w:rsid w:val="00343691"/>
    <w:rsid w:val="003555F3"/>
    <w:rsid w:val="00365DE7"/>
    <w:rsid w:val="00372012"/>
    <w:rsid w:val="0038079E"/>
    <w:rsid w:val="00382C80"/>
    <w:rsid w:val="00391BA9"/>
    <w:rsid w:val="00397F44"/>
    <w:rsid w:val="003A04DD"/>
    <w:rsid w:val="003A16B8"/>
    <w:rsid w:val="003A3412"/>
    <w:rsid w:val="003A54EF"/>
    <w:rsid w:val="003A6895"/>
    <w:rsid w:val="003B6514"/>
    <w:rsid w:val="003C46DE"/>
    <w:rsid w:val="003C56DD"/>
    <w:rsid w:val="003D4EAF"/>
    <w:rsid w:val="003D742A"/>
    <w:rsid w:val="003D7925"/>
    <w:rsid w:val="003E04B9"/>
    <w:rsid w:val="003E179B"/>
    <w:rsid w:val="003E55DB"/>
    <w:rsid w:val="003E5E40"/>
    <w:rsid w:val="003F152D"/>
    <w:rsid w:val="003F6248"/>
    <w:rsid w:val="004063AA"/>
    <w:rsid w:val="00406DC6"/>
    <w:rsid w:val="0042522D"/>
    <w:rsid w:val="004361D7"/>
    <w:rsid w:val="004418C4"/>
    <w:rsid w:val="004513F6"/>
    <w:rsid w:val="004544C3"/>
    <w:rsid w:val="004578B2"/>
    <w:rsid w:val="004662C5"/>
    <w:rsid w:val="00470D30"/>
    <w:rsid w:val="0048407D"/>
    <w:rsid w:val="00494B63"/>
    <w:rsid w:val="00495D89"/>
    <w:rsid w:val="004A4634"/>
    <w:rsid w:val="004A5E44"/>
    <w:rsid w:val="004A6A6D"/>
    <w:rsid w:val="004C6CB3"/>
    <w:rsid w:val="004D0949"/>
    <w:rsid w:val="004D2002"/>
    <w:rsid w:val="004D3497"/>
    <w:rsid w:val="004E0EBA"/>
    <w:rsid w:val="004E3ECF"/>
    <w:rsid w:val="004E60C2"/>
    <w:rsid w:val="004F0938"/>
    <w:rsid w:val="0050263C"/>
    <w:rsid w:val="005077C7"/>
    <w:rsid w:val="00516004"/>
    <w:rsid w:val="00516228"/>
    <w:rsid w:val="00517986"/>
    <w:rsid w:val="0052027E"/>
    <w:rsid w:val="00520E40"/>
    <w:rsid w:val="00530E30"/>
    <w:rsid w:val="00531D9A"/>
    <w:rsid w:val="00534329"/>
    <w:rsid w:val="00535D14"/>
    <w:rsid w:val="00537AEE"/>
    <w:rsid w:val="00554019"/>
    <w:rsid w:val="005738F3"/>
    <w:rsid w:val="00576468"/>
    <w:rsid w:val="00581B3C"/>
    <w:rsid w:val="005827E2"/>
    <w:rsid w:val="00582CB4"/>
    <w:rsid w:val="00584D07"/>
    <w:rsid w:val="00584DA6"/>
    <w:rsid w:val="00586CAD"/>
    <w:rsid w:val="00595034"/>
    <w:rsid w:val="005B08B6"/>
    <w:rsid w:val="005B6491"/>
    <w:rsid w:val="005C050F"/>
    <w:rsid w:val="005C387B"/>
    <w:rsid w:val="005C71F0"/>
    <w:rsid w:val="005D2778"/>
    <w:rsid w:val="005D644B"/>
    <w:rsid w:val="005D69BE"/>
    <w:rsid w:val="005E08DC"/>
    <w:rsid w:val="005F0215"/>
    <w:rsid w:val="005F4D02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01BF"/>
    <w:rsid w:val="006315D0"/>
    <w:rsid w:val="006377B6"/>
    <w:rsid w:val="00637886"/>
    <w:rsid w:val="00637C8B"/>
    <w:rsid w:val="00664F06"/>
    <w:rsid w:val="00671EDD"/>
    <w:rsid w:val="00677895"/>
    <w:rsid w:val="0069261A"/>
    <w:rsid w:val="006A1ABC"/>
    <w:rsid w:val="006A67C8"/>
    <w:rsid w:val="006A73CC"/>
    <w:rsid w:val="006B4551"/>
    <w:rsid w:val="006B5516"/>
    <w:rsid w:val="006C2FDA"/>
    <w:rsid w:val="006D2916"/>
    <w:rsid w:val="006D4F39"/>
    <w:rsid w:val="006E11B2"/>
    <w:rsid w:val="006F32FF"/>
    <w:rsid w:val="00703DB8"/>
    <w:rsid w:val="007060D8"/>
    <w:rsid w:val="00717BA4"/>
    <w:rsid w:val="007250D9"/>
    <w:rsid w:val="007336FA"/>
    <w:rsid w:val="00745E9A"/>
    <w:rsid w:val="0074716E"/>
    <w:rsid w:val="00751E0B"/>
    <w:rsid w:val="007553B6"/>
    <w:rsid w:val="0075633E"/>
    <w:rsid w:val="007645B4"/>
    <w:rsid w:val="007716A6"/>
    <w:rsid w:val="0078752C"/>
    <w:rsid w:val="0079031B"/>
    <w:rsid w:val="007A2054"/>
    <w:rsid w:val="007A38D4"/>
    <w:rsid w:val="007A7C20"/>
    <w:rsid w:val="007B0B99"/>
    <w:rsid w:val="007B21F5"/>
    <w:rsid w:val="007B671C"/>
    <w:rsid w:val="007C521F"/>
    <w:rsid w:val="007D50EF"/>
    <w:rsid w:val="007F319C"/>
    <w:rsid w:val="00800059"/>
    <w:rsid w:val="00807DE1"/>
    <w:rsid w:val="008135B5"/>
    <w:rsid w:val="00814341"/>
    <w:rsid w:val="008467A5"/>
    <w:rsid w:val="008473CC"/>
    <w:rsid w:val="00847527"/>
    <w:rsid w:val="00867A6A"/>
    <w:rsid w:val="00867FFC"/>
    <w:rsid w:val="00873B99"/>
    <w:rsid w:val="008768B1"/>
    <w:rsid w:val="0088070E"/>
    <w:rsid w:val="00882F7C"/>
    <w:rsid w:val="00884B20"/>
    <w:rsid w:val="008851AB"/>
    <w:rsid w:val="0088546F"/>
    <w:rsid w:val="008A3F48"/>
    <w:rsid w:val="008B1371"/>
    <w:rsid w:val="008B2760"/>
    <w:rsid w:val="008B2E37"/>
    <w:rsid w:val="008C3854"/>
    <w:rsid w:val="008E27DA"/>
    <w:rsid w:val="008E6AE0"/>
    <w:rsid w:val="008F1987"/>
    <w:rsid w:val="008F24B4"/>
    <w:rsid w:val="008F3E7F"/>
    <w:rsid w:val="008F624A"/>
    <w:rsid w:val="00900E69"/>
    <w:rsid w:val="00902FDF"/>
    <w:rsid w:val="00920D1B"/>
    <w:rsid w:val="00925B10"/>
    <w:rsid w:val="00927758"/>
    <w:rsid w:val="00931EE0"/>
    <w:rsid w:val="009321C5"/>
    <w:rsid w:val="00941994"/>
    <w:rsid w:val="009428CF"/>
    <w:rsid w:val="00953A1E"/>
    <w:rsid w:val="009576C8"/>
    <w:rsid w:val="0096520E"/>
    <w:rsid w:val="00967B24"/>
    <w:rsid w:val="009732FB"/>
    <w:rsid w:val="0098449B"/>
    <w:rsid w:val="0098755F"/>
    <w:rsid w:val="00996E11"/>
    <w:rsid w:val="009A07B9"/>
    <w:rsid w:val="009B1BD8"/>
    <w:rsid w:val="009B3E5E"/>
    <w:rsid w:val="009B609A"/>
    <w:rsid w:val="009B68B5"/>
    <w:rsid w:val="009C2818"/>
    <w:rsid w:val="009C28A3"/>
    <w:rsid w:val="009C3015"/>
    <w:rsid w:val="009C4ACD"/>
    <w:rsid w:val="009C512B"/>
    <w:rsid w:val="009C7BA1"/>
    <w:rsid w:val="009D36E7"/>
    <w:rsid w:val="009D443D"/>
    <w:rsid w:val="009D5412"/>
    <w:rsid w:val="009E2D35"/>
    <w:rsid w:val="009E53B0"/>
    <w:rsid w:val="009F1366"/>
    <w:rsid w:val="009F163D"/>
    <w:rsid w:val="009F7859"/>
    <w:rsid w:val="009F7BAF"/>
    <w:rsid w:val="00A029C3"/>
    <w:rsid w:val="00A07775"/>
    <w:rsid w:val="00A078D5"/>
    <w:rsid w:val="00A11A57"/>
    <w:rsid w:val="00A12DBC"/>
    <w:rsid w:val="00A15242"/>
    <w:rsid w:val="00A17704"/>
    <w:rsid w:val="00A2126F"/>
    <w:rsid w:val="00A238F4"/>
    <w:rsid w:val="00A30E4D"/>
    <w:rsid w:val="00A32E9F"/>
    <w:rsid w:val="00A359DB"/>
    <w:rsid w:val="00A47773"/>
    <w:rsid w:val="00A558D8"/>
    <w:rsid w:val="00A658DD"/>
    <w:rsid w:val="00A65B40"/>
    <w:rsid w:val="00A676A4"/>
    <w:rsid w:val="00A717B0"/>
    <w:rsid w:val="00A744E1"/>
    <w:rsid w:val="00A829E5"/>
    <w:rsid w:val="00A85288"/>
    <w:rsid w:val="00A90B19"/>
    <w:rsid w:val="00A912AF"/>
    <w:rsid w:val="00A93C53"/>
    <w:rsid w:val="00AB2B0D"/>
    <w:rsid w:val="00AB4EBB"/>
    <w:rsid w:val="00AB71A5"/>
    <w:rsid w:val="00AD1BD9"/>
    <w:rsid w:val="00AD37EA"/>
    <w:rsid w:val="00AD4058"/>
    <w:rsid w:val="00AF0108"/>
    <w:rsid w:val="00B02BA3"/>
    <w:rsid w:val="00B04671"/>
    <w:rsid w:val="00B05A5D"/>
    <w:rsid w:val="00B06AB6"/>
    <w:rsid w:val="00B15F45"/>
    <w:rsid w:val="00B17E3D"/>
    <w:rsid w:val="00B20727"/>
    <w:rsid w:val="00B20C43"/>
    <w:rsid w:val="00B32265"/>
    <w:rsid w:val="00B343A3"/>
    <w:rsid w:val="00B412FE"/>
    <w:rsid w:val="00B5102D"/>
    <w:rsid w:val="00B521B7"/>
    <w:rsid w:val="00B54CC1"/>
    <w:rsid w:val="00B61362"/>
    <w:rsid w:val="00B652EB"/>
    <w:rsid w:val="00B727AD"/>
    <w:rsid w:val="00B97624"/>
    <w:rsid w:val="00BA1F27"/>
    <w:rsid w:val="00BA7F5E"/>
    <w:rsid w:val="00BB4B79"/>
    <w:rsid w:val="00BC76C0"/>
    <w:rsid w:val="00BE517A"/>
    <w:rsid w:val="00BF2B60"/>
    <w:rsid w:val="00C00A0E"/>
    <w:rsid w:val="00C130A4"/>
    <w:rsid w:val="00C228E9"/>
    <w:rsid w:val="00C342BC"/>
    <w:rsid w:val="00C370D1"/>
    <w:rsid w:val="00C52408"/>
    <w:rsid w:val="00C55551"/>
    <w:rsid w:val="00C65ABC"/>
    <w:rsid w:val="00C67AB5"/>
    <w:rsid w:val="00C758B3"/>
    <w:rsid w:val="00C82509"/>
    <w:rsid w:val="00C83DB3"/>
    <w:rsid w:val="00C85B2D"/>
    <w:rsid w:val="00C90C62"/>
    <w:rsid w:val="00C94881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00A9"/>
    <w:rsid w:val="00D147AF"/>
    <w:rsid w:val="00D1550E"/>
    <w:rsid w:val="00D15CD5"/>
    <w:rsid w:val="00D168AF"/>
    <w:rsid w:val="00D20192"/>
    <w:rsid w:val="00D20F9F"/>
    <w:rsid w:val="00D23280"/>
    <w:rsid w:val="00D24937"/>
    <w:rsid w:val="00D30E6A"/>
    <w:rsid w:val="00D31292"/>
    <w:rsid w:val="00D330F7"/>
    <w:rsid w:val="00D355A3"/>
    <w:rsid w:val="00D35AEC"/>
    <w:rsid w:val="00D469A0"/>
    <w:rsid w:val="00D46E88"/>
    <w:rsid w:val="00D509F6"/>
    <w:rsid w:val="00D55D27"/>
    <w:rsid w:val="00D60738"/>
    <w:rsid w:val="00D633C1"/>
    <w:rsid w:val="00D64F13"/>
    <w:rsid w:val="00D67953"/>
    <w:rsid w:val="00D75347"/>
    <w:rsid w:val="00D7585F"/>
    <w:rsid w:val="00D80DD5"/>
    <w:rsid w:val="00D84C32"/>
    <w:rsid w:val="00D865EA"/>
    <w:rsid w:val="00D91A02"/>
    <w:rsid w:val="00D92EBE"/>
    <w:rsid w:val="00D94924"/>
    <w:rsid w:val="00DA0BDD"/>
    <w:rsid w:val="00DA5DEE"/>
    <w:rsid w:val="00DB131F"/>
    <w:rsid w:val="00DB5E70"/>
    <w:rsid w:val="00DC22CF"/>
    <w:rsid w:val="00DC5FB3"/>
    <w:rsid w:val="00DD27C0"/>
    <w:rsid w:val="00E04E08"/>
    <w:rsid w:val="00E052B3"/>
    <w:rsid w:val="00E13E03"/>
    <w:rsid w:val="00E17DF2"/>
    <w:rsid w:val="00E22ACB"/>
    <w:rsid w:val="00E2684E"/>
    <w:rsid w:val="00E30E47"/>
    <w:rsid w:val="00E34D1E"/>
    <w:rsid w:val="00E406D8"/>
    <w:rsid w:val="00E4594B"/>
    <w:rsid w:val="00E45BCA"/>
    <w:rsid w:val="00E47F17"/>
    <w:rsid w:val="00E5354E"/>
    <w:rsid w:val="00E61516"/>
    <w:rsid w:val="00E7079C"/>
    <w:rsid w:val="00E734E3"/>
    <w:rsid w:val="00E75129"/>
    <w:rsid w:val="00E7597F"/>
    <w:rsid w:val="00E81C0D"/>
    <w:rsid w:val="00E8658C"/>
    <w:rsid w:val="00E87D14"/>
    <w:rsid w:val="00E9635D"/>
    <w:rsid w:val="00EB39F9"/>
    <w:rsid w:val="00EB6EA3"/>
    <w:rsid w:val="00EC2141"/>
    <w:rsid w:val="00EC4E37"/>
    <w:rsid w:val="00EE06F8"/>
    <w:rsid w:val="00EE0DAB"/>
    <w:rsid w:val="00EE1AC2"/>
    <w:rsid w:val="00EF11BA"/>
    <w:rsid w:val="00F04680"/>
    <w:rsid w:val="00F1007D"/>
    <w:rsid w:val="00F15E28"/>
    <w:rsid w:val="00F170F4"/>
    <w:rsid w:val="00F256B2"/>
    <w:rsid w:val="00F3010C"/>
    <w:rsid w:val="00F352D5"/>
    <w:rsid w:val="00F35589"/>
    <w:rsid w:val="00F35B8B"/>
    <w:rsid w:val="00F41CB9"/>
    <w:rsid w:val="00F44036"/>
    <w:rsid w:val="00F44630"/>
    <w:rsid w:val="00F45D88"/>
    <w:rsid w:val="00F50B0B"/>
    <w:rsid w:val="00F53190"/>
    <w:rsid w:val="00F550BE"/>
    <w:rsid w:val="00F55535"/>
    <w:rsid w:val="00F744EC"/>
    <w:rsid w:val="00F745F2"/>
    <w:rsid w:val="00F80574"/>
    <w:rsid w:val="00F87100"/>
    <w:rsid w:val="00F91E24"/>
    <w:rsid w:val="00FA49B2"/>
    <w:rsid w:val="00FB6A6F"/>
    <w:rsid w:val="00FC0A0E"/>
    <w:rsid w:val="00FC2D99"/>
    <w:rsid w:val="00FC3978"/>
    <w:rsid w:val="00FE2B72"/>
    <w:rsid w:val="00FE46C7"/>
    <w:rsid w:val="00FE4D20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qFormat/>
    <w:rsid w:val="00E22AC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22AC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4DE7-1FFA-4B59-BF30-440CB753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1385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A. M K</cp:lastModifiedBy>
  <cp:revision>10</cp:revision>
  <cp:lastPrinted>2017-10-25T07:09:00Z</cp:lastPrinted>
  <dcterms:created xsi:type="dcterms:W3CDTF">2020-11-11T18:14:00Z</dcterms:created>
  <dcterms:modified xsi:type="dcterms:W3CDTF">2023-01-08T16:15:00Z</dcterms:modified>
</cp:coreProperties>
</file>